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napToGrid w:val="0"/>
        <w:spacing w:line="560" w:lineRule="exact"/>
        <w:textAlignment w:val="baseline"/>
        <w:outlineLvl w:val="9"/>
        <w:rPr>
          <w:rFonts w:ascii="黑体" w:hAnsi="黑体" w:eastAsia="黑体" w:cs="黑体"/>
          <w:spacing w:val="-8"/>
        </w:rPr>
      </w:pPr>
      <w:r>
        <w:rPr>
          <w:rFonts w:hint="eastAsia" w:ascii="黑体" w:hAnsi="黑体" w:eastAsia="黑体" w:cs="黑体"/>
          <w:spacing w:val="-8"/>
        </w:rPr>
        <w:t>附件3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jc w:val="center"/>
        <w:textAlignment w:val="baseline"/>
        <w:outlineLvl w:val="9"/>
        <w:rPr>
          <w:rFonts w:ascii="方正大标宋简体" w:hAnsi="方正大标宋简体" w:eastAsia="方正大标宋简体" w:cs="方正大标宋简体"/>
          <w:spacing w:val="-8"/>
          <w:sz w:val="36"/>
          <w:szCs w:val="36"/>
        </w:rPr>
      </w:pP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jc w:val="center"/>
        <w:textAlignment w:val="baseline"/>
        <w:outlineLvl w:val="9"/>
        <w:rPr>
          <w:rFonts w:ascii="方正小标宋简体" w:hAnsi="方正小标宋简体" w:eastAsia="方正小标宋简体" w:cs="方正小标宋简体"/>
          <w:spacing w:val="-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36"/>
          <w:szCs w:val="36"/>
        </w:rPr>
        <w:t>濮阳科技职业学院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jc w:val="center"/>
        <w:textAlignment w:val="baseline"/>
        <w:outlineLvl w:val="9"/>
        <w:rPr>
          <w:rFonts w:ascii="方正小标宋简体" w:hAnsi="方正小标宋简体" w:eastAsia="方正小标宋简体" w:cs="方正小标宋简体"/>
          <w:spacing w:val="-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36"/>
          <w:szCs w:val="36"/>
        </w:rPr>
        <w:t>XX学院XX级XX专业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pacing w:val="-8"/>
          <w:sz w:val="36"/>
          <w:szCs w:val="36"/>
        </w:rPr>
        <w:t>（XX方向）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pacing w:val="-8"/>
          <w:sz w:val="36"/>
          <w:szCs w:val="36"/>
        </w:rPr>
      </w:pPr>
      <w:bookmarkStart w:id="0" w:name="_Toc15425"/>
      <w:bookmarkStart w:id="1" w:name="_Toc4544"/>
      <w:r>
        <w:rPr>
          <w:rFonts w:hint="eastAsia" w:ascii="方正小标宋简体" w:hAnsi="方正小标宋简体" w:eastAsia="方正小标宋简体" w:cs="方正小标宋简体"/>
          <w:spacing w:val="-8"/>
          <w:sz w:val="36"/>
          <w:szCs w:val="36"/>
        </w:rPr>
        <w:t>学生实习方案（模板）</w:t>
      </w:r>
      <w:bookmarkEnd w:id="0"/>
      <w:bookmarkEnd w:id="1"/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520" w:lineRule="exact"/>
        <w:ind w:firstLine="600" w:firstLineChars="200"/>
        <w:outlineLvl w:val="9"/>
        <w:rPr>
          <w:rFonts w:ascii="仿宋_GB2312" w:hAnsi="仿宋_GB2312" w:cs="仿宋_GB2312"/>
          <w:sz w:val="30"/>
          <w:szCs w:val="30"/>
        </w:rPr>
      </w:pP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学院名称(盖章)：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领导签字：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二级学院名称：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二级学院负责人签字：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实习报名时间：   年    月   日  -    年    月    日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学生实习时间：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年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日  -    年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月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日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实习单位（签章）：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一、人才培养目标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（须与专业人才培养方案一致）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二、学生实习目标</w:t>
      </w:r>
    </w:p>
    <w:p>
      <w:pPr>
        <w:pStyle w:val="5"/>
        <w:tabs>
          <w:tab w:val="left" w:pos="2625"/>
        </w:tabs>
        <w:spacing w:after="0" w:line="520" w:lineRule="exact"/>
        <w:ind w:firstLine="600" w:firstLineChars="200"/>
        <w:jc w:val="left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（一）知识目标</w:t>
      </w:r>
    </w:p>
    <w:p>
      <w:pPr>
        <w:pStyle w:val="5"/>
        <w:tabs>
          <w:tab w:val="left" w:pos="2625"/>
        </w:tabs>
        <w:spacing w:after="0" w:line="520" w:lineRule="exact"/>
        <w:ind w:firstLine="600" w:firstLineChars="200"/>
        <w:jc w:val="left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（二）技能目标</w:t>
      </w:r>
    </w:p>
    <w:p>
      <w:pPr>
        <w:pStyle w:val="5"/>
        <w:tabs>
          <w:tab w:val="left" w:pos="2625"/>
        </w:tabs>
        <w:spacing w:after="0" w:line="520" w:lineRule="exact"/>
        <w:ind w:firstLine="600" w:firstLineChars="200"/>
        <w:jc w:val="left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（三）素养目标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三、面向岗位及岗位要求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（一）岗位名称1及岗位要求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1.知识要求2.技能要求3.素养要求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（二）岗位名称2及岗位要求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1.知识要求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2.技能要求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3.素养要求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（三）...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四、实习任务及实习标准</w:t>
      </w:r>
    </w:p>
    <w:p>
      <w:pPr>
        <w:pStyle w:val="5"/>
        <w:spacing w:after="0" w:line="520" w:lineRule="exact"/>
        <w:ind w:firstLine="600" w:firstLineChars="200"/>
        <w:outlineLvl w:val="9"/>
        <w:rPr>
          <w:rFonts w:ascii="仿宋_GB2312" w:hAnsi="仿宋_GB2312" w:eastAsia="仿宋_GB2312" w:cs="仿宋_GB2312"/>
          <w:spacing w:val="-11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（须填写对应岗</w:t>
      </w:r>
      <w:r>
        <w:rPr>
          <w:rFonts w:hint="eastAsia" w:ascii="仿宋_GB2312" w:hAnsi="仿宋_GB2312" w:eastAsia="仿宋_GB2312" w:cs="仿宋_GB2312"/>
          <w:spacing w:val="-11"/>
          <w:sz w:val="30"/>
          <w:szCs w:val="30"/>
        </w:rPr>
        <w:t>位的典型工作任务，并使用可衡量语言描述标准）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五、实习准备方式及内容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（一）实习前动员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（二）实习前培训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（三）实习前考核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（四）......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六、考核要求及评分标准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（一）过程性考核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（二）终结性考核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（三）考核成绩比例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（四）......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七、实施实习的保障措施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（一）工作领导小组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（二）工作运转机制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（三）实习单位信息</w:t>
      </w:r>
    </w:p>
    <w:p>
      <w:pPr>
        <w:pStyle w:val="5"/>
        <w:overflowPunct w:val="0"/>
        <w:autoSpaceDE w:val="0"/>
        <w:autoSpaceDN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（四）......</w:t>
      </w:r>
    </w:p>
    <w:p>
      <w:pPr>
        <w:pStyle w:val="5"/>
        <w:spacing w:after="0" w:line="520" w:lineRule="exact"/>
        <w:ind w:firstLine="600" w:firstLineChars="200"/>
        <w:outlineLvl w:val="9"/>
      </w:pPr>
      <w:r>
        <w:rPr>
          <w:rFonts w:hint="eastAsia" w:ascii="仿宋_GB2312" w:hAnsi="仿宋_GB2312" w:eastAsia="仿宋_GB2312" w:cs="仿宋_GB2312"/>
          <w:sz w:val="30"/>
          <w:szCs w:val="30"/>
        </w:rPr>
        <w:t>备注：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8C413C-7E97-48D9-BFBF-222C8DAC88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85AB9EE-FCFB-457A-A1C1-E8BE64A0D06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F2FC4CF-3A5E-4DB2-A1D4-5B6A405C03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681E50F-A182-4F1B-8E5F-F226B34C7B6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3B679F40-32F1-4174-A74A-50FF2BCB6D3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4362FD61-AD69-490D-8AD4-DE798303EF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83"/>
      <w:rPr>
        <w:rFonts w:ascii="Times New Roman" w:hAnsi="Times New Roman" w:eastAsia="Times New Roman"/>
        <w:sz w:val="28"/>
        <w:szCs w:val="28"/>
      </w:rPr>
    </w:pPr>
    <w:r>
      <w:rPr>
        <w:rFonts w:ascii="楷体_GB2312" w:hAnsi="楷体_GB2312" w:eastAsia="仿宋_GB2312" w:cs="Times New Roman"/>
        <w:kern w:val="2"/>
        <w:sz w:val="28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- 188 -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l1uVLQAAAABQEAAA8AAAAAAAAAAQAgAAAAIgAAAGRycy9kb3ducmV2LnhtbFBL&#10;AQIUABQAAAAIAIdO4kBiAx+/xQEAAJEDAAAOAAAAAAAAAAEAIAAAAB8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- 188 -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6492D"/>
    <w:rsid w:val="0E76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after="120" w:line="240" w:lineRule="auto"/>
    </w:pPr>
    <w:rPr>
      <w:rFonts w:ascii="Times New Roman" w:hAnsi="Times New Roman" w:eastAsia="宋体" w:cs="Times New Roman"/>
    </w:rPr>
  </w:style>
  <w:style w:type="paragraph" w:customStyle="1" w:styleId="6">
    <w:name w:val="日期1"/>
    <w:basedOn w:val="1"/>
    <w:next w:val="1"/>
    <w:qFormat/>
    <w:uiPriority w:val="0"/>
    <w:pPr>
      <w:spacing w:line="240" w:lineRule="auto"/>
      <w:ind w:left="100" w:leftChars="2500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2026-06-18T08:54:00Z</dcterms:created>
  <dc:creator>Administrator</dc:creator>
  <cp:lastModifiedBy>Administrator</cp:lastModifiedBy>
  <dcterms:modified xsi:type="dcterms:W3CDTF">2026-06-18T08:56:15Z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