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4F7E">
      <w:pPr>
        <w:spacing w:line="560" w:lineRule="exact"/>
        <w:rPr>
          <w:rFonts w:ascii="黑体" w:hAnsi="黑体" w:eastAsia="黑体" w:cs="黑体"/>
          <w:bCs/>
        </w:rPr>
      </w:pPr>
      <w:bookmarkStart w:id="0" w:name="_Toc24152"/>
      <w:bookmarkStart w:id="1" w:name="_Toc4774"/>
      <w:r>
        <w:rPr>
          <w:rFonts w:hint="eastAsia" w:ascii="黑体" w:hAnsi="黑体" w:eastAsia="黑体" w:cs="黑体"/>
          <w:bCs/>
        </w:rPr>
        <w:t>附件1</w:t>
      </w:r>
      <w:bookmarkEnd w:id="0"/>
      <w:bookmarkEnd w:id="1"/>
    </w:p>
    <w:p w14:paraId="59B09749">
      <w:pPr>
        <w:pStyle w:val="5"/>
        <w:tabs>
          <w:tab w:val="left" w:pos="0"/>
        </w:tabs>
        <w:spacing w:line="520" w:lineRule="exact"/>
        <w:rPr>
          <w:rFonts w:ascii="方正小标宋简体" w:hAnsi="方正小标宋简体" w:cs="方正小标宋简体"/>
          <w:bCs/>
          <w:sz w:val="36"/>
          <w:szCs w:val="36"/>
        </w:rPr>
      </w:pPr>
      <w:bookmarkStart w:id="2" w:name="_Toc12591"/>
      <w:bookmarkStart w:id="3" w:name="_Toc557"/>
    </w:p>
    <w:p w14:paraId="4139A1DB">
      <w:pPr>
        <w:tabs>
          <w:tab w:val="left" w:pos="0"/>
        </w:tabs>
        <w:spacing w:line="5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濮阳科技职业学院</w:t>
      </w:r>
      <w:bookmarkEnd w:id="2"/>
      <w:bookmarkEnd w:id="3"/>
    </w:p>
    <w:p w14:paraId="433E2340">
      <w:pPr>
        <w:tabs>
          <w:tab w:val="left" w:pos="0"/>
        </w:tabs>
        <w:spacing w:line="5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4" w:name="_Toc27798"/>
      <w:bookmarkStart w:id="5" w:name="_Toc4256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校内勤工助学岗位申报表（部门）</w:t>
      </w:r>
      <w:bookmarkEnd w:id="4"/>
      <w:bookmarkEnd w:id="5"/>
    </w:p>
    <w:tbl>
      <w:tblPr>
        <w:tblStyle w:val="7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1870"/>
        <w:gridCol w:w="52"/>
        <w:gridCol w:w="2266"/>
        <w:gridCol w:w="1912"/>
      </w:tblGrid>
      <w:tr w14:paraId="405B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98" w:type="dxa"/>
            <w:vAlign w:val="top"/>
          </w:tcPr>
          <w:p w14:paraId="2569C9FD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申请院系（部门）</w:t>
            </w:r>
          </w:p>
        </w:tc>
        <w:tc>
          <w:tcPr>
            <w:tcW w:w="6100" w:type="dxa"/>
            <w:gridSpan w:val="4"/>
            <w:vAlign w:val="top"/>
          </w:tcPr>
          <w:p w14:paraId="0ABA6876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 w14:paraId="65D7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98" w:type="dxa"/>
            <w:vAlign w:val="top"/>
          </w:tcPr>
          <w:p w14:paraId="0DCA64E8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申请岗位名称</w:t>
            </w:r>
          </w:p>
        </w:tc>
        <w:tc>
          <w:tcPr>
            <w:tcW w:w="1922" w:type="dxa"/>
            <w:gridSpan w:val="2"/>
            <w:vAlign w:val="top"/>
          </w:tcPr>
          <w:p w14:paraId="2AE9C4B1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66" w:type="dxa"/>
            <w:vAlign w:val="top"/>
          </w:tcPr>
          <w:p w14:paraId="47966662">
            <w:pPr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申请岗位人数</w:t>
            </w:r>
          </w:p>
        </w:tc>
        <w:tc>
          <w:tcPr>
            <w:tcW w:w="1912" w:type="dxa"/>
            <w:vAlign w:val="top"/>
          </w:tcPr>
          <w:p w14:paraId="22BF1C49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 w14:paraId="035B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2698" w:type="dxa"/>
            <w:vAlign w:val="center"/>
          </w:tcPr>
          <w:p w14:paraId="72A1D921">
            <w:pPr>
              <w:widowControl/>
              <w:spacing w:line="56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申请岗位原因</w:t>
            </w:r>
          </w:p>
        </w:tc>
        <w:tc>
          <w:tcPr>
            <w:tcW w:w="6100" w:type="dxa"/>
            <w:gridSpan w:val="4"/>
            <w:vAlign w:val="top"/>
          </w:tcPr>
          <w:p w14:paraId="3B3CDEBE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  <w:p w14:paraId="2F627150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 w14:paraId="721E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2698" w:type="dxa"/>
            <w:vAlign w:val="top"/>
          </w:tcPr>
          <w:p w14:paraId="159FEAA2">
            <w:pPr>
              <w:widowControl/>
              <w:spacing w:line="56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  <w:p w14:paraId="699B15B9">
            <w:pPr>
              <w:widowControl/>
              <w:spacing w:line="56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工作时间、内容</w:t>
            </w:r>
          </w:p>
        </w:tc>
        <w:tc>
          <w:tcPr>
            <w:tcW w:w="6100" w:type="dxa"/>
            <w:gridSpan w:val="4"/>
            <w:vAlign w:val="top"/>
          </w:tcPr>
          <w:p w14:paraId="010035ED">
            <w:pPr>
              <w:jc w:val="center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 w14:paraId="656F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8" w:type="dxa"/>
            <w:gridSpan w:val="2"/>
            <w:vAlign w:val="top"/>
          </w:tcPr>
          <w:p w14:paraId="70D67526">
            <w:pPr>
              <w:jc w:val="lef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  <w:p w14:paraId="34E57BF1">
            <w:pPr>
              <w:jc w:val="lef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申请部门负责人：</w:t>
            </w:r>
          </w:p>
          <w:p w14:paraId="0F30DAB8">
            <w:pPr>
              <w:jc w:val="righ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  <w:p w14:paraId="7F5A6591">
            <w:pPr>
              <w:jc w:val="righ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签字（盖章）</w:t>
            </w:r>
          </w:p>
          <w:p w14:paraId="5B6B5DE6">
            <w:pPr>
              <w:ind w:firstLine="1200" w:firstLineChars="400"/>
              <w:jc w:val="righ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年     月    日</w:t>
            </w:r>
          </w:p>
        </w:tc>
        <w:tc>
          <w:tcPr>
            <w:tcW w:w="4230" w:type="dxa"/>
            <w:gridSpan w:val="3"/>
            <w:vAlign w:val="top"/>
          </w:tcPr>
          <w:p w14:paraId="392DFBD7">
            <w:pPr>
              <w:jc w:val="lef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  <w:p w14:paraId="07A03266">
            <w:pPr>
              <w:jc w:val="lef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学生工作处意见：</w:t>
            </w:r>
          </w:p>
          <w:p w14:paraId="53094AA4">
            <w:pPr>
              <w:jc w:val="lef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</w:p>
          <w:p w14:paraId="32A3424C">
            <w:pPr>
              <w:jc w:val="righ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签字（盖章）</w:t>
            </w:r>
          </w:p>
          <w:p w14:paraId="3B619608">
            <w:pPr>
              <w:ind w:firstLine="900" w:firstLineChars="300"/>
              <w:jc w:val="right"/>
              <w:outlineLvl w:val="9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年     月    日</w:t>
            </w:r>
          </w:p>
        </w:tc>
      </w:tr>
    </w:tbl>
    <w:p w14:paraId="4D8E296A">
      <w:pPr>
        <w:spacing w:line="320" w:lineRule="exact"/>
        <w:outlineLvl w:val="9"/>
        <w:rPr>
          <w:rFonts w:ascii="仿宋_GB2312" w:hAnsi="仿宋_GB2312" w:cs="仿宋_GB2312"/>
          <w:sz w:val="21"/>
          <w:szCs w:val="24"/>
        </w:rPr>
      </w:pPr>
      <w:r>
        <w:rPr>
          <w:rFonts w:hint="eastAsia" w:ascii="仿宋_GB2312" w:hAnsi="仿宋_GB2312" w:cs="仿宋_GB2312"/>
          <w:sz w:val="21"/>
          <w:szCs w:val="24"/>
        </w:rPr>
        <w:t>注意事项</w:t>
      </w:r>
      <w:r>
        <w:rPr>
          <w:rFonts w:hint="eastAsia" w:ascii="仿宋_GB2312" w:hAnsi="仿宋_GB2312" w:cs="仿宋_GB2312"/>
          <w:sz w:val="21"/>
          <w:szCs w:val="24"/>
        </w:rPr>
        <w:tab/>
      </w:r>
    </w:p>
    <w:p w14:paraId="007CFCCD">
      <w:pPr>
        <w:spacing w:line="320" w:lineRule="exact"/>
        <w:outlineLvl w:val="9"/>
        <w:rPr>
          <w:rFonts w:ascii="仿宋_GB2312" w:hAnsi="仿宋_GB2312" w:cs="仿宋_GB2312"/>
          <w:sz w:val="21"/>
          <w:szCs w:val="24"/>
        </w:rPr>
      </w:pPr>
      <w:r>
        <w:rPr>
          <w:rFonts w:hint="eastAsia" w:ascii="仿宋_GB2312" w:hAnsi="仿宋_GB2312" w:cs="仿宋_GB2312"/>
          <w:sz w:val="21"/>
          <w:szCs w:val="24"/>
        </w:rPr>
        <w:t>1.申请部门要严格执行《濮阳科技职业学院勤工助学管理办法》的规定；</w:t>
      </w:r>
    </w:p>
    <w:p w14:paraId="3AF36C51">
      <w:pPr>
        <w:spacing w:line="320" w:lineRule="exact"/>
        <w:outlineLvl w:val="9"/>
        <w:rPr>
          <w:rFonts w:ascii="仿宋_GB2312" w:hAnsi="仿宋_GB2312" w:cs="仿宋_GB2312"/>
          <w:sz w:val="21"/>
          <w:szCs w:val="24"/>
        </w:rPr>
      </w:pPr>
      <w:r>
        <w:rPr>
          <w:rFonts w:hint="eastAsia" w:ascii="仿宋_GB2312" w:hAnsi="仿宋_GB2312" w:cs="仿宋_GB2312"/>
          <w:sz w:val="21"/>
          <w:szCs w:val="24"/>
        </w:rPr>
        <w:t>2.申请部门负责岗前培训及工作时间的管理；</w:t>
      </w:r>
    </w:p>
    <w:p w14:paraId="309F843C">
      <w:pPr>
        <w:spacing w:line="320" w:lineRule="exact"/>
        <w:outlineLvl w:val="9"/>
        <w:rPr>
          <w:rFonts w:hint="eastAsia" w:ascii="黑体" w:hAnsi="黑体" w:eastAsia="黑体" w:cs="黑体"/>
          <w:bCs/>
          <w:sz w:val="32"/>
        </w:rPr>
        <w:sectPr>
          <w:footerReference r:id="rId5" w:type="default"/>
          <w:pgSz w:w="11900" w:h="16821"/>
          <w:pgMar w:top="2211" w:right="1531" w:bottom="1871" w:left="1531" w:header="0" w:footer="998" w:gutter="0"/>
          <w:pgNumType w:fmt="numberInDash"/>
          <w:cols w:space="720" w:num="1"/>
          <w:docGrid w:type="linesAndChars" w:linePitch="439" w:charSpace="0"/>
        </w:sectPr>
      </w:pPr>
      <w:r>
        <w:rPr>
          <w:rFonts w:hint="eastAsia" w:ascii="仿宋_GB2312" w:hAnsi="仿宋_GB2312" w:cs="仿宋_GB2312"/>
          <w:sz w:val="21"/>
          <w:szCs w:val="24"/>
        </w:rPr>
        <w:t>3.学生每人每周参加勤工助学的时间不能超过8小时，每月不超过40小时。</w:t>
      </w:r>
      <w:bookmarkStart w:id="6" w:name="_GoBack"/>
      <w:bookmarkEnd w:id="6"/>
    </w:p>
    <w:p w14:paraId="0AEE4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8F33">
    <w:pPr>
      <w:pStyle w:val="6"/>
      <w:ind w:right="360"/>
    </w:pPr>
    <w:r>
      <w:rPr>
        <w:rFonts w:ascii="Tahoma" w:hAnsi="Tahoma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40626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+P/gxMYBAACR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F40626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" w:hAnsi="Calibri" w:eastAsia="方正小标宋简体" w:cs="Times New Roman"/>
      <w:kern w:val="44"/>
      <w:sz w:val="44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2025-12-08T00:41:41Z</dcterms:created>
  <dc:creator>郭德忠</dc:creator>
  <cp:lastModifiedBy>WPS_1622880798</cp:lastModifiedBy>
  <dcterms:modified xsi:type="dcterms:W3CDTF">2025-12-08T00:41:48Z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38930FE1E6EC410EA4BD1DDD1B56B943_12</vt:lpwstr>
  </property>
</Properties>
</file>